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E5" w:rsidRPr="00F92BE5" w:rsidRDefault="00F92BE5" w:rsidP="00F92BE5">
      <w:pPr>
        <w:shd w:val="clear" w:color="auto" w:fill="EEF6F6"/>
        <w:spacing w:after="0" w:line="240" w:lineRule="auto"/>
        <w:outlineLvl w:val="0"/>
        <w:rPr>
          <w:rFonts w:ascii="Tahoma" w:eastAsia="Times New Roman" w:hAnsi="Tahoma" w:cs="Tahoma"/>
          <w:b/>
          <w:bCs/>
          <w:color w:val="DA492B"/>
          <w:kern w:val="36"/>
          <w:sz w:val="24"/>
          <w:szCs w:val="24"/>
          <w:lang w:eastAsia="ru-RU"/>
        </w:rPr>
      </w:pPr>
      <w:bookmarkStart w:id="0" w:name="_GoBack"/>
      <w:bookmarkEnd w:id="0"/>
      <w:r w:rsidRPr="00F92BE5">
        <w:rPr>
          <w:rFonts w:ascii="Tahoma" w:eastAsia="Times New Roman" w:hAnsi="Tahoma" w:cs="Tahoma"/>
          <w:b/>
          <w:bCs/>
          <w:color w:val="DA492B"/>
          <w:kern w:val="36"/>
          <w:sz w:val="24"/>
          <w:szCs w:val="24"/>
          <w:lang w:eastAsia="ru-RU"/>
        </w:rPr>
        <w:br/>
        <w:t>Опросный лист для подбора воздушного теплового насоса</w:t>
      </w:r>
      <w:r w:rsidRPr="00F92BE5">
        <w:rPr>
          <w:rFonts w:ascii="Tahoma" w:eastAsia="Times New Roman" w:hAnsi="Tahoma" w:cs="Tahoma"/>
          <w:b/>
          <w:bCs/>
          <w:color w:val="DA492B"/>
          <w:kern w:val="36"/>
          <w:sz w:val="24"/>
          <w:szCs w:val="24"/>
          <w:lang w:eastAsia="ru-RU"/>
        </w:rPr>
        <w:br/>
        <w:t>торговой марки C&amp;H для квартир и коттеджей</w:t>
      </w:r>
    </w:p>
    <w:p w:rsidR="00F92BE5" w:rsidRPr="00F92BE5" w:rsidRDefault="00F92BE5" w:rsidP="00F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br/>
      </w:r>
    </w:p>
    <w:p w:rsidR="00F92BE5" w:rsidRPr="00F92BE5" w:rsidRDefault="00F92BE5" w:rsidP="00F92BE5">
      <w:pPr>
        <w:shd w:val="clear" w:color="auto" w:fill="EEF6F6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Подбор необходимого Вам теплового насоса</w:t>
      </w: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br/>
        <w:t>производится на основании Ваших технических требований</w:t>
      </w: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br/>
        <w:t>и предоставленной Вами информации</w:t>
      </w:r>
    </w:p>
    <w:p w:rsidR="00F92BE5" w:rsidRPr="00F92BE5" w:rsidRDefault="00F92BE5" w:rsidP="00F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br/>
      </w:r>
    </w:p>
    <w:p w:rsidR="00F92BE5" w:rsidRPr="00F92BE5" w:rsidRDefault="00F92BE5" w:rsidP="00F92B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119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Ф.И.О. заказчика *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2" type="#_x0000_t75" style="width:1in;height:18pt" o:ole="">
                  <v:imagedata r:id="rId4" o:title=""/>
                </v:shape>
                <w:control r:id="rId5" w:name="DefaultOcxName" w:shapeid="_x0000_i1392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Статус заказчика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93" type="#_x0000_t75" style="width:20.25pt;height:18pt" o:ole="">
                  <v:imagedata r:id="rId6" o:title=""/>
                </v:shape>
                <w:control r:id="rId7" w:name="DefaultOcxName1" w:shapeid="_x0000_i1393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владелец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90" type="#_x0000_t75" style="width:20.25pt;height:18pt" o:ole="">
                  <v:imagedata r:id="rId6" o:title=""/>
                </v:shape>
                <w:control r:id="rId8" w:name="DefaultOcxName2" w:shapeid="_x0000_i1390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проектировщик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9" type="#_x0000_t75" style="width:20.25pt;height:18pt" o:ole="">
                  <v:imagedata r:id="rId6" o:title=""/>
                </v:shape>
                <w:control r:id="rId9" w:name="DefaultOcxName3" w:shapeid="_x0000_i1389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прораб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другой </w: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8" type="#_x0000_t75" style="width:1in;height:18pt" o:ole="">
                  <v:imagedata r:id="rId4" o:title=""/>
                </v:shape>
                <w:control r:id="rId10" w:name="DefaultOcxName4" w:shapeid="_x0000_i1388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Телефон *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7" type="#_x0000_t75" style="width:1in;height:18pt" o:ole="">
                  <v:imagedata r:id="rId4" o:title=""/>
                </v:shape>
                <w:control r:id="rId11" w:name="DefaultOcxName5" w:shapeid="_x0000_i1387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E-</w:t>
            </w:r>
            <w:proofErr w:type="spellStart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mail</w:t>
            </w:r>
            <w:proofErr w:type="spellEnd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6" type="#_x0000_t75" style="width:1in;height:18pt" o:ole="">
                  <v:imagedata r:id="rId4" o:title=""/>
                </v:shape>
                <w:control r:id="rId12" w:name="DefaultOcxName6" w:shapeid="_x0000_i1386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Адрес объекта *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5" type="#_x0000_t75" style="width:1in;height:18pt" o:ole="">
                  <v:imagedata r:id="rId4" o:title=""/>
                </v:shape>
                <w:control r:id="rId13" w:name="DefaultOcxName7" w:shapeid="_x0000_i1385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4" type="#_x0000_t75" style="width:20.25pt;height:18pt" o:ole="">
                  <v:imagedata r:id="rId6" o:title=""/>
                </v:shape>
                <w:control r:id="rId14" w:name="DefaultOcxName8" w:shapeid="_x0000_i1384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квартира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3" type="#_x0000_t75" style="width:20.25pt;height:18pt" o:ole="">
                  <v:imagedata r:id="rId6" o:title=""/>
                </v:shape>
                <w:control r:id="rId15" w:name="DefaultOcxName9" w:shapeid="_x0000_i1383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коттедж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другой </w: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2" type="#_x0000_t75" style="width:1in;height:18pt" o:ole="">
                  <v:imagedata r:id="rId4" o:title=""/>
                </v:shape>
                <w:control r:id="rId16" w:name="DefaultOcxName10" w:shapeid="_x0000_i1382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Стадия объекта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1" type="#_x0000_t75" style="width:20.25pt;height:18pt" o:ole="">
                  <v:imagedata r:id="rId6" o:title=""/>
                </v:shape>
                <w:control r:id="rId17" w:name="DefaultOcxName11" w:shapeid="_x0000_i1381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 эксплуатации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80" type="#_x0000_t75" style="width:20.25pt;height:18pt" o:ole="">
                  <v:imagedata r:id="rId6" o:title=""/>
                </v:shape>
                <w:control r:id="rId18" w:name="DefaultOcxName12" w:shapeid="_x0000_i1380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строящийся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9" type="#_x0000_t75" style="width:20.25pt;height:18pt" o:ole="">
                  <v:imagedata r:id="rId6" o:title=""/>
                </v:shape>
                <w:control r:id="rId19" w:name="DefaultOcxName13" w:shapeid="_x0000_i1379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проектируемый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Архитектурные чертежи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8" type="#_x0000_t75" style="width:20.25pt;height:18pt" o:ole="">
                  <v:imagedata r:id="rId6" o:title=""/>
                </v:shape>
                <w:control r:id="rId20" w:name="DefaultOcxName14" w:shapeid="_x0000_i1378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 бумажном виде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7" type="#_x0000_t75" style="width:20.25pt;height:18pt" o:ole="">
                  <v:imagedata r:id="rId6" o:title=""/>
                </v:shape>
                <w:control r:id="rId21" w:name="DefaultOcxName15" w:shapeid="_x0000_i1377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 электронном виде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6" type="#_x0000_t75" style="width:20.25pt;height:18pt" o:ole="">
                  <v:imagedata r:id="rId6" o:title=""/>
                </v:shape>
                <w:control r:id="rId22" w:name="DefaultOcxName16" w:shapeid="_x0000_i1376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Проект по отоплению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5" type="#_x0000_t75" style="width:20.25pt;height:18pt" o:ole="">
                  <v:imagedata r:id="rId6" o:title=""/>
                </v:shape>
                <w:control r:id="rId23" w:name="DefaultOcxName17" w:shapeid="_x0000_i1375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есть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4" type="#_x0000_t75" style="width:20.25pt;height:18pt" o:ole="">
                  <v:imagedata r:id="rId6" o:title=""/>
                </v:shape>
                <w:control r:id="rId24" w:name="DefaultOcxName18" w:shapeid="_x0000_i1374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 разработке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3" type="#_x0000_t75" style="width:20.25pt;height:18pt" o:ole="">
                  <v:imagedata r:id="rId6" o:title=""/>
                </v:shape>
                <w:control r:id="rId25" w:name="DefaultOcxName19" w:shapeid="_x0000_i1373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необходимо разработать</w: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Площадь и высота этажей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1530"/>
        <w:gridCol w:w="1530"/>
        <w:gridCol w:w="96"/>
      </w:tblGrid>
      <w:tr w:rsidR="00F92BE5" w:rsidRPr="00F92BE5" w:rsidTr="00F92BE5">
        <w:trPr>
          <w:gridAfter w:val="1"/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Площадь, м²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Высота, м</w:t>
            </w:r>
          </w:p>
        </w:tc>
      </w:tr>
      <w:tr w:rsidR="00F92BE5" w:rsidRPr="00F92BE5" w:rsidTr="00F92BE5">
        <w:trPr>
          <w:gridAfter w:val="1"/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Цокольный этаж (подвал)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2" type="#_x0000_t75" style="width:1in;height:18pt" o:ole="">
                  <v:imagedata r:id="rId4" o:title=""/>
                </v:shape>
                <w:control r:id="rId26" w:name="DefaultOcxName20" w:shapeid="_x0000_i1372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1" type="#_x0000_t75" style="width:1in;height:18pt" o:ole="">
                  <v:imagedata r:id="rId4" o:title=""/>
                </v:shape>
                <w:control r:id="rId27" w:name="DefaultOcxName21" w:shapeid="_x0000_i1371"/>
              </w:object>
            </w:r>
          </w:p>
        </w:tc>
      </w:tr>
      <w:tr w:rsidR="00F92BE5" w:rsidRPr="00F92BE5" w:rsidTr="00F92BE5">
        <w:trPr>
          <w:gridAfter w:val="1"/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Первый этаж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70" type="#_x0000_t75" style="width:1in;height:18pt" o:ole="">
                  <v:imagedata r:id="rId4" o:title=""/>
                </v:shape>
                <w:control r:id="rId28" w:name="DefaultOcxName22" w:shapeid="_x0000_i1370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9" type="#_x0000_t75" style="width:1in;height:18pt" o:ole="">
                  <v:imagedata r:id="rId4" o:title=""/>
                </v:shape>
                <w:control r:id="rId29" w:name="DefaultOcxName23" w:shapeid="_x0000_i1369"/>
              </w:object>
            </w:r>
          </w:p>
        </w:tc>
      </w:tr>
      <w:tr w:rsidR="00F92BE5" w:rsidRPr="00F92BE5" w:rsidTr="00F92BE5">
        <w:trPr>
          <w:gridAfter w:val="1"/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Второй этаж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8" type="#_x0000_t75" style="width:1in;height:18pt" o:ole="">
                  <v:imagedata r:id="rId4" o:title=""/>
                </v:shape>
                <w:control r:id="rId30" w:name="DefaultOcxName24" w:shapeid="_x0000_i1368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7" type="#_x0000_t75" style="width:1in;height:18pt" o:ole="">
                  <v:imagedata r:id="rId4" o:title=""/>
                </v:shape>
                <w:control r:id="rId31" w:name="DefaultOcxName25" w:shapeid="_x0000_i1367"/>
              </w:object>
            </w:r>
          </w:p>
        </w:tc>
      </w:tr>
      <w:tr w:rsidR="00F92BE5" w:rsidRPr="00F92BE5" w:rsidTr="00F92BE5">
        <w:trPr>
          <w:gridAfter w:val="1"/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Третий этаж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6" type="#_x0000_t75" style="width:1in;height:18pt" o:ole="">
                  <v:imagedata r:id="rId4" o:title=""/>
                </v:shape>
                <w:control r:id="rId32" w:name="DefaultOcxName26" w:shapeid="_x0000_i1366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5" type="#_x0000_t75" style="width:1in;height:18pt" o:ole="">
                  <v:imagedata r:id="rId4" o:title=""/>
                </v:shape>
                <w:control r:id="rId33" w:name="DefaultOcxName27" w:shapeid="_x0000_i1365"/>
              </w:object>
            </w:r>
          </w:p>
        </w:tc>
      </w:tr>
      <w:tr w:rsidR="00F92BE5" w:rsidRPr="00F92BE5" w:rsidTr="00F92BE5">
        <w:trPr>
          <w:gridAfter w:val="1"/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lastRenderedPageBreak/>
              <w:t>Другие помещения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4" type="#_x0000_t75" style="width:1in;height:18pt" o:ole="">
                  <v:imagedata r:id="rId4" o:title=""/>
                </v:shape>
                <w:control r:id="rId34" w:name="DefaultOcxName28" w:shapeid="_x0000_i1364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3" type="#_x0000_t75" style="width:1in;height:18pt" o:ole="">
                  <v:imagedata r:id="rId4" o:title=""/>
                </v:shape>
                <w:control r:id="rId35" w:name="DefaultOcxName29" w:shapeid="_x0000_i1363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Общая площадь здания, м²</w:t>
            </w:r>
          </w:p>
        </w:tc>
        <w:tc>
          <w:tcPr>
            <w:tcW w:w="0" w:type="auto"/>
            <w:gridSpan w:val="2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2" type="#_x0000_t75" style="width:1in;height:18pt" o:ole="">
                  <v:imagedata r:id="rId4" o:title=""/>
                </v:shape>
                <w:control r:id="rId36" w:name="DefaultOcxName30" w:shapeid="_x0000_i1362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Стены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530"/>
        <w:gridCol w:w="1530"/>
        <w:gridCol w:w="609"/>
        <w:gridCol w:w="1530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gridSpan w:val="3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Ниже уровня земли</w:t>
            </w:r>
          </w:p>
        </w:tc>
        <w:tc>
          <w:tcPr>
            <w:tcW w:w="0" w:type="auto"/>
            <w:gridSpan w:val="3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Выше уровня земли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Слой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Толщина, мм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Слой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Толщина, мм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1" type="#_x0000_t75" style="width:1in;height:18pt" o:ole="">
                  <v:imagedata r:id="rId4" o:title=""/>
                </v:shape>
                <w:control r:id="rId37" w:name="DefaultOcxName31" w:shapeid="_x0000_i1361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60" type="#_x0000_t75" style="width:1in;height:18pt" o:ole="">
                  <v:imagedata r:id="rId4" o:title=""/>
                </v:shape>
                <w:control r:id="rId38" w:name="DefaultOcxName32" w:shapeid="_x0000_i1360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9" type="#_x0000_t75" style="width:1in;height:18pt" o:ole="">
                  <v:imagedata r:id="rId4" o:title=""/>
                </v:shape>
                <w:control r:id="rId39" w:name="DefaultOcxName33" w:shapeid="_x0000_i1359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8" type="#_x0000_t75" style="width:1in;height:18pt" o:ole="">
                  <v:imagedata r:id="rId4" o:title=""/>
                </v:shape>
                <w:control r:id="rId40" w:name="DefaultOcxName34" w:shapeid="_x0000_i1358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7" type="#_x0000_t75" style="width:1in;height:18pt" o:ole="">
                  <v:imagedata r:id="rId4" o:title=""/>
                </v:shape>
                <w:control r:id="rId41" w:name="DefaultOcxName35" w:shapeid="_x0000_i1357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6" type="#_x0000_t75" style="width:1in;height:18pt" o:ole="">
                  <v:imagedata r:id="rId4" o:title=""/>
                </v:shape>
                <w:control r:id="rId42" w:name="DefaultOcxName36" w:shapeid="_x0000_i1356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5" type="#_x0000_t75" style="width:1in;height:18pt" o:ole="">
                  <v:imagedata r:id="rId4" o:title=""/>
                </v:shape>
                <w:control r:id="rId43" w:name="DefaultOcxName37" w:shapeid="_x0000_i1355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4" type="#_x0000_t75" style="width:1in;height:18pt" o:ole="">
                  <v:imagedata r:id="rId4" o:title=""/>
                </v:shape>
                <w:control r:id="rId44" w:name="DefaultOcxName38" w:shapeid="_x0000_i1354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3" type="#_x0000_t75" style="width:1in;height:18pt" o:ole="">
                  <v:imagedata r:id="rId4" o:title=""/>
                </v:shape>
                <w:control r:id="rId45" w:name="DefaultOcxName39" w:shapeid="_x0000_i1353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2" type="#_x0000_t75" style="width:1in;height:18pt" o:ole="">
                  <v:imagedata r:id="rId4" o:title=""/>
                </v:shape>
                <w:control r:id="rId46" w:name="DefaultOcxName40" w:shapeid="_x0000_i1352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1" type="#_x0000_t75" style="width:1in;height:18pt" o:ole="">
                  <v:imagedata r:id="rId4" o:title=""/>
                </v:shape>
                <w:control r:id="rId47" w:name="DefaultOcxName41" w:shapeid="_x0000_i1351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50" type="#_x0000_t75" style="width:1in;height:18pt" o:ole="">
                  <v:imagedata r:id="rId4" o:title=""/>
                </v:shape>
                <w:control r:id="rId48" w:name="DefaultOcxName42" w:shapeid="_x0000_i1350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Кровля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530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Слой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Толщина, мм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9" type="#_x0000_t75" style="width:1in;height:18pt" o:ole="">
                  <v:imagedata r:id="rId4" o:title=""/>
                </v:shape>
                <w:control r:id="rId49" w:name="DefaultOcxName43" w:shapeid="_x0000_i1349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8" type="#_x0000_t75" style="width:1in;height:18pt" o:ole="">
                  <v:imagedata r:id="rId4" o:title=""/>
                </v:shape>
                <w:control r:id="rId50" w:name="DefaultOcxName44" w:shapeid="_x0000_i1348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7" type="#_x0000_t75" style="width:1in;height:18pt" o:ole="">
                  <v:imagedata r:id="rId4" o:title=""/>
                </v:shape>
                <w:control r:id="rId51" w:name="DefaultOcxName45" w:shapeid="_x0000_i1347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6" type="#_x0000_t75" style="width:1in;height:18pt" o:ole="">
                  <v:imagedata r:id="rId4" o:title=""/>
                </v:shape>
                <w:control r:id="rId52" w:name="DefaultOcxName46" w:shapeid="_x0000_i1346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5" type="#_x0000_t75" style="width:1in;height:18pt" o:ole="">
                  <v:imagedata r:id="rId4" o:title=""/>
                </v:shape>
                <w:control r:id="rId53" w:name="DefaultOcxName47" w:shapeid="_x0000_i1345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4" type="#_x0000_t75" style="width:1in;height:18pt" o:ole="">
                  <v:imagedata r:id="rId4" o:title=""/>
                </v:shape>
                <w:control r:id="rId54" w:name="DefaultOcxName48" w:shapeid="_x0000_i1344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Пол цокольного этажа (подвала)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530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Слой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Толщина, мм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1-й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3" type="#_x0000_t75" style="width:1in;height:18pt" o:ole="">
                  <v:imagedata r:id="rId4" o:title=""/>
                </v:shape>
                <w:control r:id="rId55" w:name="DefaultOcxName49" w:shapeid="_x0000_i1343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2" type="#_x0000_t75" style="width:1in;height:18pt" o:ole="">
                  <v:imagedata r:id="rId4" o:title=""/>
                </v:shape>
                <w:control r:id="rId56" w:name="DefaultOcxName50" w:shapeid="_x0000_i1342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2-й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1" type="#_x0000_t75" style="width:1in;height:18pt" o:ole="">
                  <v:imagedata r:id="rId4" o:title=""/>
                </v:shape>
                <w:control r:id="rId57" w:name="DefaultOcxName51" w:shapeid="_x0000_i1341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40" type="#_x0000_t75" style="width:1in;height:18pt" o:ole="">
                  <v:imagedata r:id="rId4" o:title=""/>
                </v:shape>
                <w:control r:id="rId58" w:name="DefaultOcxName52" w:shapeid="_x0000_i1340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3-й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9" type="#_x0000_t75" style="width:1in;height:18pt" o:ole="">
                  <v:imagedata r:id="rId4" o:title=""/>
                </v:shape>
                <w:control r:id="rId59" w:name="DefaultOcxName53" w:shapeid="_x0000_i1339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8" type="#_x0000_t75" style="width:1in;height:18pt" o:ole="">
                  <v:imagedata r:id="rId4" o:title=""/>
                </v:shape>
                <w:control r:id="rId60" w:name="DefaultOcxName54" w:shapeid="_x0000_i1338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Окна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2654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7" type="#_x0000_t75" style="width:20.25pt;height:18pt" o:ole="">
                  <v:imagedata r:id="rId6" o:title=""/>
                </v:shape>
                <w:control r:id="rId61" w:name="DefaultOcxName55" w:shapeid="_x0000_i1337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Пластик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6" type="#_x0000_t75" style="width:20.25pt;height:18pt" o:ole="">
                  <v:imagedata r:id="rId6" o:title=""/>
                </v:shape>
                <w:control r:id="rId62" w:name="DefaultOcxName56" w:shapeid="_x0000_i1336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Дерево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5" type="#_x0000_t75" style="width:20.25pt;height:18pt" o:ole="">
                  <v:imagedata r:id="rId6" o:title=""/>
                </v:shape>
                <w:control r:id="rId63" w:name="DefaultOcxName57" w:shapeid="_x0000_i1335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Алюминий</w:t>
            </w:r>
          </w:p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4" type="#_x0000_t75" style="width:20.25pt;height:18pt" o:ole="">
                  <v:imagedata r:id="rId6" o:title=""/>
                </v:shape>
                <w:control r:id="rId64" w:name="DefaultOcxName58" w:shapeid="_x0000_i1334"/>
              </w:object>
            </w: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Другое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Площадь остекления, м²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Старое деревянное окно с 2 стеклами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3" type="#_x0000_t75" style="width:1in;height:18pt" o:ole="">
                  <v:imagedata r:id="rId4" o:title=""/>
                </v:shape>
                <w:control r:id="rId65" w:name="DefaultOcxName59" w:shapeid="_x0000_i1333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Стеклопакет однокамерный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2" type="#_x0000_t75" style="width:1in;height:18pt" o:ole="">
                  <v:imagedata r:id="rId4" o:title=""/>
                </v:shape>
                <w:control r:id="rId66" w:name="DefaultOcxName60" w:shapeid="_x0000_i1332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Стеклопакет двухкамерный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1" type="#_x0000_t75" style="width:1in;height:18pt" o:ole="">
                  <v:imagedata r:id="rId4" o:title=""/>
                </v:shape>
                <w:control r:id="rId67" w:name="DefaultOcxName61" w:shapeid="_x0000_i1331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Стеклопакет с повышенными энергосберегающими свойствами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30" type="#_x0000_t75" style="width:1in;height:18pt" o:ole="">
                  <v:imagedata r:id="rId4" o:title=""/>
                </v:shape>
                <w:control r:id="rId68" w:name="DefaultOcxName62" w:shapeid="_x0000_i1330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lastRenderedPageBreak/>
              <w:t>Параметры энергосберегающего стеклопакета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9" type="#_x0000_t75" style="width:1in;height:18pt" o:ole="">
                  <v:imagedata r:id="rId4" o:title=""/>
                </v:shape>
                <w:control r:id="rId69" w:name="DefaultOcxName63" w:shapeid="_x0000_i1329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0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Источник тепла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919"/>
        <w:gridCol w:w="2067"/>
        <w:gridCol w:w="1613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color w:val="5D708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Существующий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Планируемый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мощность, кВт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Газовый котел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8" type="#_x0000_t75" style="width:1in;height:18pt" o:ole="">
                  <v:imagedata r:id="rId4" o:title=""/>
                </v:shape>
                <w:control r:id="rId70" w:name="DefaultOcxName64" w:shapeid="_x0000_i1328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7" type="#_x0000_t75" style="width:1in;height:18pt" o:ole="">
                  <v:imagedata r:id="rId4" o:title=""/>
                </v:shape>
                <w:control r:id="rId71" w:name="DefaultOcxName65" w:shapeid="_x0000_i1327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6" type="#_x0000_t75" style="width:1in;height:18pt" o:ole="">
                  <v:imagedata r:id="rId4" o:title=""/>
                </v:shape>
                <w:control r:id="rId72" w:name="DefaultOcxName66" w:shapeid="_x0000_i1326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Электрический котел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5" type="#_x0000_t75" style="width:1in;height:18pt" o:ole="">
                  <v:imagedata r:id="rId4" o:title=""/>
                </v:shape>
                <w:control r:id="rId73" w:name="DefaultOcxName67" w:shapeid="_x0000_i1325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4" type="#_x0000_t75" style="width:1in;height:18pt" o:ole="">
                  <v:imagedata r:id="rId4" o:title=""/>
                </v:shape>
                <w:control r:id="rId74" w:name="DefaultOcxName68" w:shapeid="_x0000_i1324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3" type="#_x0000_t75" style="width:1in;height:18pt" o:ole="">
                  <v:imagedata r:id="rId4" o:title=""/>
                </v:shape>
                <w:control r:id="rId75" w:name="DefaultOcxName69" w:shapeid="_x0000_i1323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Твердотопливный котел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2" type="#_x0000_t75" style="width:1in;height:18pt" o:ole="">
                  <v:imagedata r:id="rId4" o:title=""/>
                </v:shape>
                <w:control r:id="rId76" w:name="DefaultOcxName70" w:shapeid="_x0000_i1322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1" type="#_x0000_t75" style="width:1in;height:18pt" o:ole="">
                  <v:imagedata r:id="rId4" o:title=""/>
                </v:shape>
                <w:control r:id="rId77" w:name="DefaultOcxName71" w:shapeid="_x0000_i1321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20" type="#_x0000_t75" style="width:1in;height:18pt" o:ole="">
                  <v:imagedata r:id="rId4" o:title=""/>
                </v:shape>
                <w:control r:id="rId78" w:name="DefaultOcxName72" w:shapeid="_x0000_i1320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Жидкотопливный</w:t>
            </w:r>
            <w:proofErr w:type="spellEnd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 xml:space="preserve"> котел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9" type="#_x0000_t75" style="width:1in;height:18pt" o:ole="">
                  <v:imagedata r:id="rId4" o:title=""/>
                </v:shape>
                <w:control r:id="rId79" w:name="DefaultOcxName73" w:shapeid="_x0000_i1319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8" type="#_x0000_t75" style="width:1in;height:18pt" o:ole="">
                  <v:imagedata r:id="rId4" o:title=""/>
                </v:shape>
                <w:control r:id="rId80" w:name="DefaultOcxName74" w:shapeid="_x0000_i1318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7" type="#_x0000_t75" style="width:1in;height:18pt" o:ole="">
                  <v:imagedata r:id="rId4" o:title=""/>
                </v:shape>
                <w:control r:id="rId81" w:name="DefaultOcxName75" w:shapeid="_x0000_i1317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Солнечный коллектор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6" type="#_x0000_t75" style="width:1in;height:18pt" o:ole="">
                  <v:imagedata r:id="rId4" o:title=""/>
                </v:shape>
                <w:control r:id="rId82" w:name="DefaultOcxName76" w:shapeid="_x0000_i1316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5" type="#_x0000_t75" style="width:1in;height:18pt" o:ole="">
                  <v:imagedata r:id="rId4" o:title=""/>
                </v:shape>
                <w:control r:id="rId83" w:name="DefaultOcxName77" w:shapeid="_x0000_i1315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4" type="#_x0000_t75" style="width:1in;height:18pt" o:ole="">
                  <v:imagedata r:id="rId4" o:title=""/>
                </v:shape>
                <w:control r:id="rId84" w:name="DefaultOcxName78" w:shapeid="_x0000_i1314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3" type="#_x0000_t75" style="width:1in;height:18pt" o:ole="">
                  <v:imagedata r:id="rId4" o:title=""/>
                </v:shape>
                <w:control r:id="rId85" w:name="DefaultOcxName79" w:shapeid="_x0000_i1313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2" type="#_x0000_t75" style="width:1in;height:18pt" o:ole="">
                  <v:imagedata r:id="rId4" o:title=""/>
                </v:shape>
                <w:control r:id="rId86" w:name="DefaultOcxName80" w:shapeid="_x0000_i1312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1" type="#_x0000_t75" style="width:1in;height:18pt" o:ole="">
                  <v:imagedata r:id="rId4" o:title=""/>
                </v:shape>
                <w:control r:id="rId87" w:name="DefaultOcxName81" w:shapeid="_x0000_i1311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gridSpan w:val="2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Марки и модели установленного оборудования</w:t>
            </w:r>
          </w:p>
        </w:tc>
        <w:tc>
          <w:tcPr>
            <w:tcW w:w="0" w:type="auto"/>
            <w:gridSpan w:val="2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10" type="#_x0000_t75" style="width:1in;height:18pt" o:ole="">
                  <v:imagedata r:id="rId4" o:title=""/>
                </v:shape>
                <w:control r:id="rId88" w:name="DefaultOcxName82" w:shapeid="_x0000_i1310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Тип отопительных приборов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495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Стальные радиаторы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9" type="#_x0000_t75" style="width:20.25pt;height:18pt" o:ole="">
                  <v:imagedata r:id="rId6" o:title=""/>
                </v:shape>
                <w:control r:id="rId89" w:name="DefaultOcxName83" w:shapeid="_x0000_i1309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Алюминиевые радиаторы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8" type="#_x0000_t75" style="width:20.25pt;height:18pt" o:ole="">
                  <v:imagedata r:id="rId6" o:title=""/>
                </v:shape>
                <w:control r:id="rId90" w:name="DefaultOcxName84" w:shapeid="_x0000_i1308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Чугунные радиаторы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7" type="#_x0000_t75" style="width:20.25pt;height:18pt" o:ole="">
                  <v:imagedata r:id="rId6" o:title=""/>
                </v:shape>
                <w:control r:id="rId91" w:name="DefaultOcxName85" w:shapeid="_x0000_i1307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Теплые полы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6" type="#_x0000_t75" style="width:20.25pt;height:18pt" o:ole="">
                  <v:imagedata r:id="rId6" o:title=""/>
                </v:shape>
                <w:control r:id="rId92" w:name="DefaultOcxName86" w:shapeid="_x0000_i1306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Фанкойлы</w:t>
            </w:r>
            <w:proofErr w:type="spellEnd"/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5" type="#_x0000_t75" style="width:20.25pt;height:18pt" o:ole="">
                  <v:imagedata r:id="rId6" o:title=""/>
                </v:shape>
                <w:control r:id="rId93" w:name="DefaultOcxName87" w:shapeid="_x0000_i1305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2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Механическая вентиляция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Имеется ли система механической вентиляции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4" type="#_x0000_t75" style="width:20.25pt;height:18pt" o:ole="">
                  <v:imagedata r:id="rId6" o:title=""/>
                </v:shape>
                <w:control r:id="rId94" w:name="DefaultOcxName88" w:shapeid="_x0000_i1304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Оснащение вентиляционной установки рекуператором тепла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3" type="#_x0000_t75" style="width:20.25pt;height:18pt" o:ole="">
                  <v:imagedata r:id="rId6" o:title=""/>
                </v:shape>
                <w:control r:id="rId95" w:name="DefaultOcxName89" w:shapeid="_x0000_i1303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Количество подаваемого наружного воздуха, м³/час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2" type="#_x0000_t75" style="width:1in;height:18pt" o:ole="">
                  <v:imagedata r:id="rId4" o:title=""/>
                </v:shape>
                <w:control r:id="rId96" w:name="DefaultOcxName90" w:shapeid="_x0000_i1302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3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Теплые полы: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0"/>
        <w:gridCol w:w="495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Необходимо ли подготовить предложение по теплым полам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0" type="#_x0000_t75" style="width:20.25pt;height:18pt" o:ole="">
                  <v:imagedata r:id="rId6" o:title=""/>
                </v:shape>
                <w:control r:id="rId97" w:name="DefaultOcxName91" w:shapeid="_x0000_i1300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4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Горячее водоснабжение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6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Необходим ли нагрев горячей воды с помощью теплового насоса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9" type="#_x0000_t75" style="width:20.25pt;height:18pt" o:ole="">
                  <v:imagedata r:id="rId6" o:title=""/>
                </v:shape>
                <w:control r:id="rId98" w:name="DefaultOcxName92" w:shapeid="_x0000_i1299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Средний расход горячей воды за сутки, 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8" type="#_x0000_t75" style="width:1in;height:18pt" o:ole="">
                  <v:imagedata r:id="rId4" o:title=""/>
                </v:shape>
                <w:control r:id="rId99" w:name="DefaultOcxName93" w:shapeid="_x0000_i1298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lastRenderedPageBreak/>
              <w:t>Количество проживающих людей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7" type="#_x0000_t75" style="width:1in;height:18pt" o:ole="">
                  <v:imagedata r:id="rId4" o:title=""/>
                </v:shape>
                <w:control r:id="rId100" w:name="DefaultOcxName94" w:shapeid="_x0000_i1297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5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Кондиционирование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5"/>
        <w:gridCol w:w="495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Необходимо ли использовать тепловой насос в режиме кондиционирования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6" type="#_x0000_t75" style="width:20.25pt;height:18pt" o:ole="">
                  <v:imagedata r:id="rId6" o:title=""/>
                </v:shape>
                <w:control r:id="rId101" w:name="DefaultOcxName95" w:shapeid="_x0000_i1296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6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Тепловые нагрузки по отопительным контурам, кВт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Контур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Нагрузки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5" type="#_x0000_t75" style="width:1in;height:18pt" o:ole="">
                  <v:imagedata r:id="rId4" o:title=""/>
                </v:shape>
                <w:control r:id="rId102" w:name="DefaultOcxName96" w:shapeid="_x0000_i1295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Теплые полы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4" type="#_x0000_t75" style="width:1in;height:18pt" o:ole="">
                  <v:imagedata r:id="rId4" o:title=""/>
                </v:shape>
                <w:control r:id="rId103" w:name="DefaultOcxName97" w:shapeid="_x0000_i1294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3" type="#_x0000_t75" style="width:1in;height:18pt" o:ole="">
                  <v:imagedata r:id="rId4" o:title=""/>
                </v:shape>
                <w:control r:id="rId104" w:name="DefaultOcxName98" w:shapeid="_x0000_i1293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2" type="#_x0000_t75" style="width:1in;height:18pt" o:ole="">
                  <v:imagedata r:id="rId4" o:title=""/>
                </v:shape>
                <w:control r:id="rId105" w:name="DefaultOcxName99" w:shapeid="_x0000_i1292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7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Температура теплоносителя существующих отопительных контуров, °С: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530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Контур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Подача, °С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proofErr w:type="spellStart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Обратка</w:t>
            </w:r>
            <w:proofErr w:type="spellEnd"/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, °С</w: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1" type="#_x0000_t75" style="width:1in;height:18pt" o:ole="">
                  <v:imagedata r:id="rId4" o:title=""/>
                </v:shape>
                <w:control r:id="rId106" w:name="DefaultOcxName100" w:shapeid="_x0000_i1291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3" type="#_x0000_t75" style="width:1in;height:18pt" o:ole="">
                  <v:imagedata r:id="rId4" o:title=""/>
                </v:shape>
                <w:control r:id="rId107" w:name="DefaultOcxName101" w:shapeid="_x0000_i1283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Теплый пол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90" type="#_x0000_t75" style="width:1in;height:18pt" o:ole="">
                  <v:imagedata r:id="rId4" o:title=""/>
                </v:shape>
                <w:control r:id="rId108" w:name="DefaultOcxName102" w:shapeid="_x0000_i1290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9" type="#_x0000_t75" style="width:1in;height:18pt" o:ole="">
                  <v:imagedata r:id="rId4" o:title=""/>
                </v:shape>
                <w:control r:id="rId109" w:name="DefaultOcxName103" w:shapeid="_x0000_i1289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8" type="#_x0000_t75" style="width:1in;height:18pt" o:ole="">
                  <v:imagedata r:id="rId4" o:title=""/>
                </v:shape>
                <w:control r:id="rId110" w:name="DefaultOcxName104" w:shapeid="_x0000_i1288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7" type="#_x0000_t75" style="width:1in;height:18pt" o:ole="">
                  <v:imagedata r:id="rId4" o:title=""/>
                </v:shape>
                <w:control r:id="rId111" w:name="DefaultOcxName105" w:shapeid="_x0000_i1287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6" type="#_x0000_t75" style="width:1in;height:18pt" o:ole="">
                  <v:imagedata r:id="rId4" o:title=""/>
                </v:shape>
                <w:control r:id="rId112" w:name="DefaultOcxName106" w:shapeid="_x0000_i1286"/>
              </w:objec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5" type="#_x0000_t75" style="width:1in;height:18pt" o:ole="">
                  <v:imagedata r:id="rId4" o:title=""/>
                </v:shape>
                <w:control r:id="rId113" w:name="DefaultOcxName107" w:shapeid="_x0000_i1285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8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p w:rsidR="00F92BE5" w:rsidRPr="00F92BE5" w:rsidRDefault="00F92BE5" w:rsidP="00F92BE5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</w:pPr>
      <w:r w:rsidRPr="00F92BE5">
        <w:rPr>
          <w:rFonts w:ascii="Tahoma" w:eastAsia="Times New Roman" w:hAnsi="Tahoma" w:cs="Tahoma"/>
          <w:b/>
          <w:bCs/>
          <w:color w:val="5D7083"/>
          <w:sz w:val="21"/>
          <w:szCs w:val="21"/>
          <w:lang w:eastAsia="ru-RU"/>
        </w:rPr>
        <w:t>Электроснабжение теплового насоса</w: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153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Наличие 3-фазного питания, 380В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4" type="#_x0000_t75" style="width:20.25pt;height:18pt" o:ole="">
                  <v:imagedata r:id="rId6" o:title=""/>
                </v:shape>
                <w:control r:id="rId114" w:name="DefaultOcxName108" w:shapeid="_x0000_i1284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Лимит выделяемой электрической мощности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282" type="#_x0000_t75" style="width:1in;height:18pt" o:ole="">
                  <v:imagedata r:id="rId4" o:title=""/>
                </v:shape>
                <w:control r:id="rId115" w:name="DefaultOcxName109" w:shapeid="_x0000_i1282"/>
              </w:object>
            </w:r>
          </w:p>
        </w:tc>
      </w:tr>
    </w:tbl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  <w:r w:rsidRPr="00F92BE5">
        <w:rPr>
          <w:rFonts w:ascii="Tahoma" w:eastAsia="Times New Roman" w:hAnsi="Tahoma" w:cs="Tahoma"/>
          <w:color w:val="5D7083"/>
          <w:sz w:val="18"/>
          <w:szCs w:val="18"/>
          <w:lang w:eastAsia="ru-RU"/>
        </w:rPr>
        <w:pict>
          <v:rect id="_x0000_i1039" style="width:0;height:1.5pt" o:hralign="center" o:hrstd="t" o:hr="t" fillcolor="#a0a0a0" stroked="f"/>
        </w:pict>
      </w:r>
    </w:p>
    <w:p w:rsidR="00F92BE5" w:rsidRPr="00F92BE5" w:rsidRDefault="00F92BE5" w:rsidP="00F92BE5">
      <w:pPr>
        <w:spacing w:after="0" w:line="240" w:lineRule="auto"/>
        <w:rPr>
          <w:rFonts w:ascii="Tahoma" w:eastAsia="Times New Roman" w:hAnsi="Tahoma" w:cs="Tahoma"/>
          <w:color w:val="5D7083"/>
          <w:sz w:val="18"/>
          <w:szCs w:val="1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2820"/>
      </w:tblGrid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01" type="#_x0000_t75" style="width:136.5pt;height:67.5pt" o:ole="">
                  <v:imagedata r:id="rId116" o:title=""/>
                </v:shape>
                <w:control r:id="rId117" w:name="DefaultOcxName110" w:shapeid="_x0000_i1301"/>
              </w:object>
            </w:r>
          </w:p>
        </w:tc>
      </w:tr>
      <w:tr w:rsidR="00F92BE5" w:rsidRPr="00F92BE5" w:rsidTr="00F92BE5">
        <w:trPr>
          <w:tblCellSpacing w:w="0" w:type="dxa"/>
        </w:trPr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t>Дата заполнения *</w:t>
            </w:r>
          </w:p>
        </w:tc>
        <w:tc>
          <w:tcPr>
            <w:tcW w:w="0" w:type="auto"/>
            <w:tcBorders>
              <w:bottom w:val="single" w:sz="18" w:space="0" w:color="F2F2F2"/>
              <w:right w:val="single" w:sz="12" w:space="0" w:color="F2F2F2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92BE5" w:rsidRPr="00F92BE5" w:rsidRDefault="00F92BE5" w:rsidP="00F92B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</w:pPr>
            <w:r w:rsidRPr="00F92BE5">
              <w:rPr>
                <w:rFonts w:ascii="Tahoma" w:eastAsia="Times New Roman" w:hAnsi="Tahoma" w:cs="Tahoma"/>
                <w:b/>
                <w:bCs/>
                <w:color w:val="4B4B4B"/>
                <w:sz w:val="20"/>
                <w:szCs w:val="20"/>
                <w:lang w:eastAsia="ru-RU"/>
              </w:rPr>
              <w:object w:dxaOrig="1440" w:dyaOrig="1440">
                <v:shape id="_x0000_i1394" type="#_x0000_t75" style="width:1in;height:18pt" o:ole="">
                  <v:imagedata r:id="rId4" o:title=""/>
                </v:shape>
                <w:control r:id="rId118" w:name="DefaultOcxName111" w:shapeid="_x0000_i1394"/>
              </w:object>
            </w:r>
          </w:p>
        </w:tc>
      </w:tr>
    </w:tbl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proofErr w:type="spellStart"/>
      <w:r w:rsidRPr="00F92BE5">
        <w:rPr>
          <w:rFonts w:ascii="Arial" w:eastAsia="Times New Roman" w:hAnsi="Arial" w:cs="Arial"/>
          <w:b/>
          <w:sz w:val="24"/>
          <w:szCs w:val="24"/>
          <w:lang w:eastAsia="ru-RU"/>
        </w:rPr>
        <w:t>Сoo</w:t>
      </w:r>
      <w:r w:rsidRPr="00F92BE5">
        <w:rPr>
          <w:rFonts w:ascii="Arial" w:eastAsia="Times New Roman" w:hAnsi="Arial" w:cs="Arial"/>
          <w:b/>
          <w:sz w:val="24"/>
          <w:szCs w:val="24"/>
          <w:lang w:val="en-US" w:eastAsia="ru-RU"/>
        </w:rPr>
        <w:t>per&amp;Hunter</w:t>
      </w:r>
      <w:proofErr w:type="spellEnd"/>
    </w:p>
    <w:p w:rsidR="00F92BE5" w:rsidRP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92BE5" w:rsidRP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hyperlink r:id="rId119" w:history="1">
        <w:r w:rsidRPr="00F92BE5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www.cooper-hunter.net</w:t>
        </w:r>
      </w:hyperlink>
    </w:p>
    <w:p w:rsid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  <w:hyperlink r:id="rId120" w:history="1">
        <w:r w:rsidRPr="00F92BE5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cooperhunterservice@gmail.com</w:t>
        </w:r>
      </w:hyperlink>
    </w:p>
    <w:p w:rsidR="00F92BE5" w:rsidRPr="00F92BE5" w:rsidRDefault="00F92BE5" w:rsidP="00F92B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92B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C05AD" w:rsidRDefault="004C05AD"/>
    <w:sectPr w:rsidR="004C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2"/>
    <w:rsid w:val="004C05AD"/>
    <w:rsid w:val="00A424A2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898"/>
  <w15:chartTrackingRefBased/>
  <w15:docId w15:val="{62CFD2C0-C2E2-46B5-B051-4529FC6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2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2B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B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BE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F92BE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B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92BE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92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2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hyperlink" Target="http://www.cooper-hunter.net" TargetMode="Externa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hyperlink" Target="mailto:cooperhunterservice@gmail.com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image" Target="media/image3.wmf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2018-07-21T11:53:00Z</dcterms:created>
  <dcterms:modified xsi:type="dcterms:W3CDTF">2018-07-21T11:58:00Z</dcterms:modified>
</cp:coreProperties>
</file>